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Par défaut A"/>
        <w:jc w:val="center"/>
        <w:rPr>
          <w:rFonts w:ascii="Cabourg OT Bold" w:cs="Cabourg OT Bold" w:hAnsi="Cabourg OT Bold" w:eastAsia="Cabourg OT Bold"/>
          <w:i w:val="1"/>
          <w:iCs w:val="1"/>
          <w:sz w:val="28"/>
          <w:szCs w:val="28"/>
        </w:rPr>
      </w:pPr>
      <w:r>
        <w:rPr>
          <w:rFonts w:ascii="Cabourg OT Bold" w:hAnsi="Cabourg OT Bold"/>
          <w:sz w:val="28"/>
          <w:szCs w:val="28"/>
          <w:rtl w:val="0"/>
          <w:lang w:val="fr-FR"/>
        </w:rPr>
        <w:t xml:space="preserve">2 projections grand public gratuites le 27 juin </w:t>
      </w:r>
      <w:r>
        <w:rPr>
          <w:rFonts w:ascii="Cabourg OT Bold" w:hAnsi="Cabourg OT Bold" w:hint="default"/>
          <w:sz w:val="28"/>
          <w:szCs w:val="28"/>
          <w:rtl w:val="0"/>
          <w:lang w:val="fr-FR"/>
        </w:rPr>
        <w:t xml:space="preserve">à </w:t>
      </w:r>
      <w:r>
        <w:rPr>
          <w:rFonts w:ascii="Cabourg OT Bold" w:hAnsi="Cabourg OT Bold"/>
          <w:sz w:val="28"/>
          <w:szCs w:val="28"/>
          <w:rtl w:val="0"/>
          <w:lang w:val="fr-FR"/>
        </w:rPr>
        <w:t>Deauville !</w:t>
      </w:r>
      <w:r>
        <w:rPr>
          <w:rFonts w:ascii="Cabourg OT Bold" w:cs="Cabourg OT Bold" w:hAnsi="Cabourg OT Bold" w:eastAsia="Cabourg OT Bold"/>
          <w:i w:val="1"/>
          <w:iCs w:val="1"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6117240</wp:posOffset>
            </wp:positionH>
            <wp:positionV relativeFrom="page">
              <wp:posOffset>0</wp:posOffset>
            </wp:positionV>
            <wp:extent cx="1598009" cy="72009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009" cy="7200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ar défaut A"/>
        <w:jc w:val="both"/>
        <w:rPr>
          <w:b w:val="1"/>
          <w:bCs w:val="1"/>
          <w:i w:val="1"/>
          <w:iCs w:val="1"/>
          <w:sz w:val="24"/>
          <w:szCs w:val="24"/>
        </w:rPr>
      </w:pPr>
    </w:p>
    <w:p>
      <w:pPr>
        <w:pStyle w:val="Par défaut A"/>
        <w:jc w:val="both"/>
        <w:rPr>
          <w:b w:val="1"/>
          <w:bCs w:val="1"/>
          <w:i w:val="1"/>
          <w:iCs w:val="1"/>
          <w:sz w:val="24"/>
          <w:szCs w:val="24"/>
        </w:rPr>
      </w:pPr>
    </w:p>
    <w:p>
      <w:pPr>
        <w:pStyle w:val="Par défaut A"/>
        <w:jc w:val="both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rtl w:val="0"/>
          <w:lang w:val="fr-FR"/>
        </w:rPr>
        <w:t>Des projections offertes au grand public le 27 juin au Cin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  <w:lang w:val="fr-FR"/>
        </w:rPr>
        <w:t>ma Le Morny de Deauville, un record de plus de 370 films den comp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  <w:lang w:val="fr-FR"/>
        </w:rPr>
        <w:t>tition et des centaines de professionnels attendus, voil</w:t>
      </w:r>
      <w:r>
        <w:rPr>
          <w:b w:val="1"/>
          <w:bCs w:val="1"/>
          <w:i w:val="1"/>
          <w:iCs w:val="1"/>
          <w:rtl w:val="0"/>
          <w:lang w:val="fr-FR"/>
        </w:rPr>
        <w:t xml:space="preserve">à </w:t>
      </w:r>
      <w:r>
        <w:rPr>
          <w:b w:val="1"/>
          <w:bCs w:val="1"/>
          <w:i w:val="1"/>
          <w:iCs w:val="1"/>
          <w:rtl w:val="0"/>
          <w:lang w:val="fr-FR"/>
        </w:rPr>
        <w:t>une 6</w:t>
      </w:r>
      <w:r>
        <w:rPr>
          <w:b w:val="1"/>
          <w:bCs w:val="1"/>
          <w:i w:val="1"/>
          <w:iCs w:val="1"/>
          <w:rtl w:val="0"/>
          <w:lang w:val="fr-FR"/>
        </w:rPr>
        <w:t>è</w:t>
      </w:r>
      <w:r>
        <w:rPr>
          <w:b w:val="1"/>
          <w:bCs w:val="1"/>
          <w:i w:val="1"/>
          <w:iCs w:val="1"/>
          <w:rtl w:val="0"/>
          <w:lang w:val="fr-FR"/>
        </w:rPr>
        <w:t xml:space="preserve">me 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  <w:lang w:val="fr-FR"/>
        </w:rPr>
        <w:t>dition qui s</w:t>
      </w:r>
      <w:r>
        <w:rPr>
          <w:b w:val="1"/>
          <w:bCs w:val="1"/>
          <w:i w:val="1"/>
          <w:iCs w:val="1"/>
          <w:rtl w:val="0"/>
          <w:lang w:val="fr-FR"/>
        </w:rPr>
        <w:t>’</w:t>
      </w:r>
      <w:r>
        <w:rPr>
          <w:b w:val="1"/>
          <w:bCs w:val="1"/>
          <w:i w:val="1"/>
          <w:iCs w:val="1"/>
          <w:rtl w:val="0"/>
          <w:lang w:val="fr-FR"/>
        </w:rPr>
        <w:t>annonce prometteuse !</w:t>
      </w:r>
    </w:p>
    <w:p>
      <w:pPr>
        <w:pStyle w:val="Par défaut A"/>
        <w:jc w:val="both"/>
        <w:rPr>
          <w:b w:val="1"/>
          <w:bCs w:val="1"/>
          <w:i w:val="1"/>
          <w:iCs w:val="1"/>
          <w:sz w:val="24"/>
          <w:szCs w:val="24"/>
        </w:rPr>
      </w:pPr>
    </w:p>
    <w:p>
      <w:pPr>
        <w:pStyle w:val="Par défaut A"/>
        <w:jc w:val="both"/>
        <w:rPr>
          <w:b w:val="1"/>
          <w:bCs w:val="1"/>
          <w:i w:val="1"/>
          <w:iCs w:val="1"/>
          <w:sz w:val="24"/>
          <w:szCs w:val="24"/>
        </w:rPr>
      </w:pPr>
    </w:p>
    <w:p>
      <w:pPr>
        <w:pStyle w:val="Par défaut A"/>
        <w:jc w:val="both"/>
        <w:rPr>
          <w:b w:val="1"/>
          <w:bCs w:val="1"/>
          <w:sz w:val="20"/>
          <w:szCs w:val="20"/>
        </w:rPr>
      </w:pPr>
    </w:p>
    <w:p>
      <w:pPr>
        <w:pStyle w:val="Par défaut A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fr-FR"/>
        </w:rPr>
        <w:t>Toujours dans sa logique de sensibilisation du plus grand nombre au d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 xml:space="preserve">veloppement durable, le festival offrira </w:t>
      </w:r>
      <w:r>
        <w:rPr>
          <w:b w:val="1"/>
          <w:bCs w:val="1"/>
          <w:sz w:val="20"/>
          <w:szCs w:val="20"/>
          <w:rtl w:val="0"/>
          <w:lang w:val="fr-FR"/>
        </w:rPr>
        <w:t>2</w:t>
      </w:r>
      <w:r>
        <w:rPr>
          <w:b w:val="1"/>
          <w:bCs w:val="1"/>
          <w:sz w:val="20"/>
          <w:szCs w:val="20"/>
          <w:rtl w:val="0"/>
          <w:lang w:val="fr-FR"/>
        </w:rPr>
        <w:t xml:space="preserve"> </w:t>
      </w:r>
      <w:r>
        <w:rPr>
          <w:b w:val="1"/>
          <w:bCs w:val="1"/>
          <w:sz w:val="20"/>
          <w:szCs w:val="20"/>
          <w:rtl w:val="0"/>
          <w:lang w:val="fr-FR"/>
        </w:rPr>
        <w:t>projections</w:t>
      </w:r>
      <w:r>
        <w:rPr>
          <w:b w:val="1"/>
          <w:bCs w:val="1"/>
          <w:sz w:val="20"/>
          <w:szCs w:val="20"/>
          <w:rtl w:val="0"/>
          <w:lang w:val="fr-FR"/>
        </w:rPr>
        <w:t xml:space="preserve"> Grand Public</w:t>
      </w:r>
      <w:r>
        <w:rPr>
          <w:sz w:val="20"/>
          <w:szCs w:val="20"/>
          <w:rtl w:val="0"/>
          <w:lang w:val="fr-FR"/>
        </w:rPr>
        <w:t xml:space="preserve"> en acc</w:t>
      </w:r>
      <w:r>
        <w:rPr>
          <w:sz w:val="20"/>
          <w:szCs w:val="20"/>
          <w:rtl w:val="0"/>
          <w:lang w:val="fr-FR"/>
        </w:rPr>
        <w:t>è</w:t>
      </w:r>
      <w:r>
        <w:rPr>
          <w:sz w:val="20"/>
          <w:szCs w:val="20"/>
          <w:rtl w:val="0"/>
          <w:lang w:val="fr-FR"/>
        </w:rPr>
        <w:t>s libre et gratuit</w:t>
      </w:r>
      <w:r>
        <w:rPr>
          <w:sz w:val="20"/>
          <w:szCs w:val="20"/>
          <w:rtl w:val="0"/>
          <w:lang w:val="fr-FR"/>
        </w:rPr>
        <w:t xml:space="preserve"> du film </w:t>
      </w:r>
      <w:r>
        <w:rPr>
          <w:sz w:val="20"/>
          <w:szCs w:val="20"/>
          <w:rtl w:val="0"/>
          <w:lang w:val="fr-FR"/>
        </w:rPr>
        <w:t>« </w:t>
      </w:r>
      <w:r>
        <w:rPr>
          <w:rStyle w:val="Hyperlink.0"/>
          <w:sz w:val="20"/>
          <w:szCs w:val="20"/>
        </w:rPr>
        <w:fldChar w:fldCharType="begin" w:fldLock="0"/>
      </w:r>
      <w:r>
        <w:rPr>
          <w:rStyle w:val="Hyperlink.0"/>
          <w:sz w:val="20"/>
          <w:szCs w:val="20"/>
        </w:rPr>
        <w:instrText xml:space="preserve"> HYPERLINK "http://www.allocine.fr/video/player_gen_cmedia=19567130&amp;cfilm=247548.html"</w:instrText>
      </w:r>
      <w:r>
        <w:rPr>
          <w:rStyle w:val="Hyperlink.0"/>
          <w:sz w:val="20"/>
          <w:szCs w:val="20"/>
        </w:rPr>
        <w:fldChar w:fldCharType="separate" w:fldLock="0"/>
      </w:r>
      <w:r>
        <w:rPr>
          <w:rStyle w:val="Hyperlink.0"/>
          <w:sz w:val="20"/>
          <w:szCs w:val="20"/>
          <w:rtl w:val="0"/>
          <w:lang w:val="en-US"/>
        </w:rPr>
        <w:t>L</w:t>
      </w:r>
      <w:r>
        <w:rPr>
          <w:rStyle w:val="Hyperlink.0"/>
          <w:sz w:val="20"/>
          <w:szCs w:val="20"/>
          <w:rtl w:val="0"/>
          <w:lang w:val="en-US"/>
        </w:rPr>
        <w:t>’</w:t>
      </w:r>
      <w:r>
        <w:rPr>
          <w:rStyle w:val="Hyperlink.0"/>
          <w:sz w:val="20"/>
          <w:szCs w:val="20"/>
          <w:rtl w:val="0"/>
          <w:lang w:val="en-US"/>
        </w:rPr>
        <w:t>empereur</w:t>
      </w:r>
      <w:r>
        <w:rPr>
          <w:sz w:val="20"/>
          <w:szCs w:val="20"/>
        </w:rPr>
        <w:fldChar w:fldCharType="end" w:fldLock="0"/>
      </w:r>
      <w:r>
        <w:rPr>
          <w:sz w:val="20"/>
          <w:szCs w:val="20"/>
          <w:rtl w:val="0"/>
          <w:lang w:val="fr-FR"/>
        </w:rPr>
        <w:t xml:space="preserve"> » </w:t>
      </w:r>
      <w:r>
        <w:rPr>
          <w:sz w:val="20"/>
          <w:szCs w:val="20"/>
          <w:rtl w:val="0"/>
          <w:lang w:val="fr-FR"/>
        </w:rPr>
        <w:t>au public normand. Douze ans</w:t>
      </w:r>
      <w:r>
        <w:rPr>
          <w:sz w:val="20"/>
          <w:szCs w:val="20"/>
          <w:rtl w:val="0"/>
          <w:lang w:val="fr-FR"/>
        </w:rPr>
        <w:t xml:space="preserve"> apr</w:t>
      </w:r>
      <w:r>
        <w:rPr>
          <w:sz w:val="20"/>
          <w:szCs w:val="20"/>
          <w:rtl w:val="0"/>
          <w:lang w:val="fr-FR"/>
        </w:rPr>
        <w:t>è</w:t>
      </w:r>
      <w:r>
        <w:rPr>
          <w:sz w:val="20"/>
          <w:szCs w:val="20"/>
          <w:rtl w:val="0"/>
          <w:lang w:val="fr-FR"/>
        </w:rPr>
        <w:t xml:space="preserve">s </w:t>
      </w:r>
      <w:r>
        <w:rPr>
          <w:sz w:val="20"/>
          <w:szCs w:val="20"/>
          <w:rtl w:val="0"/>
          <w:lang w:val="fr-FR"/>
        </w:rPr>
        <w:t>« </w:t>
      </w:r>
      <w:r>
        <w:rPr>
          <w:i w:val="1"/>
          <w:iCs w:val="1"/>
          <w:sz w:val="20"/>
          <w:szCs w:val="20"/>
          <w:rtl w:val="0"/>
          <w:lang w:val="fr-FR"/>
        </w:rPr>
        <w:t>La marche de l</w:t>
      </w:r>
      <w:r>
        <w:rPr>
          <w:i w:val="1"/>
          <w:iCs w:val="1"/>
          <w:sz w:val="20"/>
          <w:szCs w:val="20"/>
          <w:rtl w:val="0"/>
          <w:lang w:val="fr-FR"/>
        </w:rPr>
        <w:t>’</w:t>
      </w:r>
      <w:r>
        <w:rPr>
          <w:i w:val="1"/>
          <w:iCs w:val="1"/>
          <w:sz w:val="20"/>
          <w:szCs w:val="20"/>
          <w:rtl w:val="0"/>
          <w:lang w:val="fr-FR"/>
        </w:rPr>
        <w:t>empereur</w:t>
      </w:r>
      <w:r>
        <w:rPr>
          <w:sz w:val="20"/>
          <w:szCs w:val="20"/>
          <w:rtl w:val="0"/>
          <w:lang w:val="fr-FR"/>
        </w:rPr>
        <w:t> »</w:t>
      </w:r>
      <w:r>
        <w:rPr>
          <w:sz w:val="20"/>
          <w:szCs w:val="20"/>
          <w:rtl w:val="0"/>
          <w:lang w:val="fr-FR"/>
        </w:rPr>
        <w:t>,</w:t>
      </w:r>
      <w:r>
        <w:rPr>
          <w:sz w:val="20"/>
          <w:szCs w:val="20"/>
          <w:rtl w:val="0"/>
          <w:lang w:val="fr-FR"/>
        </w:rPr>
        <w:t xml:space="preserve"> le spectateur sera le t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moin de l</w:t>
      </w:r>
      <w:r>
        <w:rPr>
          <w:sz w:val="20"/>
          <w:szCs w:val="20"/>
          <w:rtl w:val="0"/>
          <w:lang w:val="fr-FR"/>
        </w:rPr>
        <w:t>’</w:t>
      </w:r>
      <w:r>
        <w:rPr>
          <w:sz w:val="20"/>
          <w:szCs w:val="20"/>
          <w:rtl w:val="0"/>
          <w:lang w:val="fr-FR"/>
        </w:rPr>
        <w:t>incroyable odyss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 xml:space="preserve">e du manchot empereur </w:t>
      </w:r>
      <w:r>
        <w:rPr>
          <w:sz w:val="20"/>
          <w:szCs w:val="20"/>
          <w:rtl w:val="0"/>
          <w:lang w:val="fr-FR"/>
        </w:rPr>
        <w:t xml:space="preserve">à </w:t>
      </w:r>
      <w:r>
        <w:rPr>
          <w:sz w:val="20"/>
          <w:szCs w:val="20"/>
          <w:rtl w:val="0"/>
          <w:lang w:val="fr-FR"/>
        </w:rPr>
        <w:t>travers la banquise.</w:t>
      </w:r>
    </w:p>
    <w:p>
      <w:pPr>
        <w:pStyle w:val="Par défaut A"/>
        <w:jc w:val="both"/>
        <w:rPr>
          <w:sz w:val="20"/>
          <w:szCs w:val="20"/>
        </w:rPr>
      </w:pPr>
    </w:p>
    <w:p>
      <w:pPr>
        <w:pStyle w:val="Par défaut A"/>
        <w:jc w:val="both"/>
        <w:rPr>
          <w:sz w:val="20"/>
          <w:szCs w:val="20"/>
        </w:rPr>
      </w:pPr>
    </w:p>
    <w:p>
      <w:pPr>
        <w:pStyle w:val="Par défaut A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fr-FR"/>
        </w:rPr>
        <w:t>Les 2 s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ances auront lieu au cin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 xml:space="preserve">ma le Morny de Deauville. La projection du </w:t>
      </w:r>
      <w:r>
        <w:rPr>
          <w:b w:val="1"/>
          <w:bCs w:val="1"/>
          <w:sz w:val="20"/>
          <w:szCs w:val="20"/>
          <w:rtl w:val="0"/>
          <w:lang w:val="fr-FR"/>
        </w:rPr>
        <w:t xml:space="preserve">mardi 27 juin </w:t>
      </w:r>
      <w:r>
        <w:rPr>
          <w:b w:val="1"/>
          <w:bCs w:val="1"/>
          <w:sz w:val="20"/>
          <w:szCs w:val="20"/>
          <w:rtl w:val="0"/>
          <w:lang w:val="fr-FR"/>
        </w:rPr>
        <w:t xml:space="preserve">à </w:t>
      </w:r>
      <w:r>
        <w:rPr>
          <w:b w:val="1"/>
          <w:bCs w:val="1"/>
          <w:sz w:val="20"/>
          <w:szCs w:val="20"/>
          <w:rtl w:val="0"/>
          <w:lang w:val="fr-FR"/>
        </w:rPr>
        <w:t>10h</w:t>
      </w:r>
      <w:r>
        <w:rPr>
          <w:sz w:val="20"/>
          <w:szCs w:val="20"/>
          <w:rtl w:val="0"/>
          <w:lang w:val="fr-FR"/>
        </w:rPr>
        <w:t xml:space="preserve"> sera r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serv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 xml:space="preserve">e aux scolaires alors que la </w:t>
      </w:r>
      <w:r>
        <w:rPr>
          <w:b w:val="1"/>
          <w:bCs w:val="1"/>
          <w:sz w:val="20"/>
          <w:szCs w:val="20"/>
          <w:rtl w:val="0"/>
          <w:lang w:val="fr-FR"/>
        </w:rPr>
        <w:t>s</w:t>
      </w:r>
      <w:r>
        <w:rPr>
          <w:b w:val="1"/>
          <w:bCs w:val="1"/>
          <w:sz w:val="20"/>
          <w:szCs w:val="20"/>
          <w:rtl w:val="0"/>
          <w:lang w:val="fr-FR"/>
        </w:rPr>
        <w:t>é</w:t>
      </w:r>
      <w:r>
        <w:rPr>
          <w:b w:val="1"/>
          <w:bCs w:val="1"/>
          <w:sz w:val="20"/>
          <w:szCs w:val="20"/>
          <w:rtl w:val="0"/>
          <w:lang w:val="fr-FR"/>
        </w:rPr>
        <w:t>ance de 20h</w:t>
      </w:r>
      <w:r>
        <w:rPr>
          <w:sz w:val="20"/>
          <w:szCs w:val="20"/>
          <w:rtl w:val="0"/>
          <w:lang w:val="fr-FR"/>
        </w:rPr>
        <w:t xml:space="preserve"> sera ouverte au grand public. L</w:t>
      </w:r>
      <w:r>
        <w:rPr>
          <w:sz w:val="20"/>
          <w:szCs w:val="20"/>
          <w:rtl w:val="0"/>
          <w:lang w:val="fr-FR"/>
        </w:rPr>
        <w:t>’</w:t>
      </w:r>
      <w:r>
        <w:rPr>
          <w:sz w:val="20"/>
          <w:szCs w:val="20"/>
          <w:rtl w:val="0"/>
          <w:lang w:val="fr-FR"/>
        </w:rPr>
        <w:t xml:space="preserve">association </w:t>
      </w:r>
      <w:r>
        <w:rPr>
          <w:rStyle w:val="Lien"/>
          <w:sz w:val="20"/>
          <w:szCs w:val="20"/>
        </w:rPr>
        <w:fldChar w:fldCharType="begin" w:fldLock="0"/>
      </w:r>
      <w:r>
        <w:rPr>
          <w:rStyle w:val="Lien"/>
          <w:sz w:val="20"/>
          <w:szCs w:val="20"/>
        </w:rPr>
        <w:instrText xml:space="preserve"> HYPERLINK "http://www.surfrider.eu/"</w:instrText>
      </w:r>
      <w:r>
        <w:rPr>
          <w:rStyle w:val="Lien"/>
          <w:sz w:val="20"/>
          <w:szCs w:val="20"/>
        </w:rPr>
        <w:fldChar w:fldCharType="separate" w:fldLock="0"/>
      </w:r>
      <w:r>
        <w:rPr>
          <w:rStyle w:val="Lien"/>
          <w:sz w:val="20"/>
          <w:szCs w:val="20"/>
          <w:rtl w:val="0"/>
          <w:lang w:val="en-US"/>
        </w:rPr>
        <w:t>Surfrider Calvados</w:t>
      </w:r>
      <w:r>
        <w:rPr>
          <w:sz w:val="20"/>
          <w:szCs w:val="20"/>
        </w:rPr>
        <w:fldChar w:fldCharType="end" w:fldLock="0"/>
      </w:r>
      <w:r>
        <w:rPr>
          <w:sz w:val="20"/>
          <w:szCs w:val="20"/>
          <w:rtl w:val="0"/>
          <w:lang w:val="fr-FR"/>
        </w:rPr>
        <w:t xml:space="preserve"> engag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e sur la protection du littoral accueillera les visiteurs.</w:t>
      </w:r>
    </w:p>
    <w:p>
      <w:pPr>
        <w:pStyle w:val="Par défaut A"/>
        <w:jc w:val="both"/>
        <w:rPr>
          <w:sz w:val="20"/>
          <w:szCs w:val="20"/>
        </w:rPr>
      </w:pPr>
    </w:p>
    <w:p>
      <w:pPr>
        <w:pStyle w:val="Par défaut A"/>
        <w:jc w:val="both"/>
        <w:rPr>
          <w:sz w:val="20"/>
          <w:szCs w:val="20"/>
        </w:rPr>
      </w:pPr>
    </w:p>
    <w:p>
      <w:pPr>
        <w:pStyle w:val="Par défaut A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fr-FR"/>
        </w:rPr>
        <w:t xml:space="preserve">Pour la </w:t>
      </w:r>
      <w:r>
        <w:rPr>
          <w:sz w:val="20"/>
          <w:szCs w:val="20"/>
          <w:rtl w:val="0"/>
          <w:lang w:val="fr-FR"/>
        </w:rPr>
        <w:t>6</w:t>
      </w:r>
      <w:r>
        <w:rPr>
          <w:sz w:val="20"/>
          <w:szCs w:val="20"/>
          <w:rtl w:val="0"/>
          <w:lang w:val="fr-FR"/>
        </w:rPr>
        <w:t>è</w:t>
      </w:r>
      <w:r>
        <w:rPr>
          <w:sz w:val="20"/>
          <w:szCs w:val="20"/>
          <w:rtl w:val="0"/>
          <w:lang w:val="fr-FR"/>
        </w:rPr>
        <w:t>me ann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e, le festival</w:t>
      </w:r>
      <w:r>
        <w:rPr>
          <w:sz w:val="20"/>
          <w:szCs w:val="20"/>
          <w:rtl w:val="0"/>
          <w:lang w:val="fr-FR"/>
        </w:rPr>
        <w:t> </w:t>
      </w:r>
      <w:r>
        <w:rPr>
          <w:sz w:val="20"/>
          <w:szCs w:val="20"/>
          <w:rtl w:val="0"/>
          <w:lang w:val="fr-FR"/>
        </w:rPr>
        <w:t>Deauville Green Awards</w:t>
      </w:r>
      <w:r>
        <w:rPr>
          <w:sz w:val="20"/>
          <w:szCs w:val="20"/>
          <w:rtl w:val="0"/>
          <w:lang w:val="fr-FR"/>
        </w:rPr>
        <w:t> </w:t>
      </w:r>
      <w:r>
        <w:rPr>
          <w:sz w:val="20"/>
          <w:szCs w:val="20"/>
          <w:rtl w:val="0"/>
          <w:lang w:val="fr-FR"/>
        </w:rPr>
        <w:t xml:space="preserve">proposera </w:t>
      </w:r>
      <w:r>
        <w:rPr>
          <w:rStyle w:val="Lien"/>
          <w:sz w:val="20"/>
          <w:szCs w:val="20"/>
        </w:rPr>
        <w:fldChar w:fldCharType="begin" w:fldLock="0"/>
      </w:r>
      <w:r>
        <w:rPr>
          <w:rStyle w:val="Lien"/>
          <w:sz w:val="20"/>
          <w:szCs w:val="20"/>
        </w:rPr>
        <w:instrText xml:space="preserve"> HYPERLINK "http://www.deauvillegreenawards.com/fr/programme-2017"</w:instrText>
      </w:r>
      <w:r>
        <w:rPr>
          <w:rStyle w:val="Lien"/>
          <w:sz w:val="20"/>
          <w:szCs w:val="20"/>
        </w:rPr>
        <w:fldChar w:fldCharType="separate" w:fldLock="0"/>
      </w:r>
      <w:r>
        <w:rPr>
          <w:rStyle w:val="Lien"/>
          <w:sz w:val="20"/>
          <w:szCs w:val="20"/>
          <w:rtl w:val="0"/>
          <w:lang w:val="en-US"/>
        </w:rPr>
        <w:t>un programme riche</w:t>
      </w:r>
      <w:r>
        <w:rPr>
          <w:sz w:val="20"/>
          <w:szCs w:val="20"/>
        </w:rPr>
        <w:fldChar w:fldCharType="end" w:fldLock="0"/>
      </w:r>
      <w:r>
        <w:rPr>
          <w:sz w:val="20"/>
          <w:szCs w:val="20"/>
          <w:rtl w:val="0"/>
          <w:lang w:val="fr-FR"/>
        </w:rPr>
        <w:t xml:space="preserve"> </w:t>
      </w:r>
      <w:r>
        <w:rPr>
          <w:sz w:val="20"/>
          <w:szCs w:val="20"/>
          <w:rtl w:val="0"/>
          <w:lang w:val="fr-FR"/>
        </w:rPr>
        <w:t>aux professionnels accr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dit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s  3</w:t>
      </w:r>
      <w:r>
        <w:rPr>
          <w:sz w:val="20"/>
          <w:szCs w:val="20"/>
          <w:rtl w:val="0"/>
          <w:lang w:val="fr-FR"/>
        </w:rPr>
        <w:t>7</w:t>
      </w:r>
      <w:r>
        <w:rPr>
          <w:sz w:val="20"/>
          <w:szCs w:val="20"/>
          <w:rtl w:val="0"/>
          <w:lang w:val="fr-FR"/>
        </w:rPr>
        <w:t>0 films du monde entier pr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sentant des initiatives d</w:t>
      </w:r>
      <w:r>
        <w:rPr>
          <w:sz w:val="20"/>
          <w:szCs w:val="20"/>
          <w:rtl w:val="0"/>
          <w:lang w:val="fr-FR"/>
        </w:rPr>
        <w:t>’</w:t>
      </w:r>
      <w:r>
        <w:rPr>
          <w:sz w:val="20"/>
          <w:szCs w:val="20"/>
          <w:rtl w:val="0"/>
          <w:lang w:val="fr-FR"/>
        </w:rPr>
        <w:t>individus, entreprises, institutions, ONG ou collectivit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s qui tentent de r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pondre au d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fi du changement climatique, de la pr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servation de notre environnement et du bien-</w:t>
      </w:r>
      <w:r>
        <w:rPr>
          <w:sz w:val="20"/>
          <w:szCs w:val="20"/>
          <w:rtl w:val="0"/>
          <w:lang w:val="fr-FR"/>
        </w:rPr>
        <w:t>ê</w:t>
      </w:r>
      <w:r>
        <w:rPr>
          <w:sz w:val="20"/>
          <w:szCs w:val="20"/>
          <w:rtl w:val="0"/>
          <w:lang w:val="fr-FR"/>
        </w:rPr>
        <w:t>tre des g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n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 xml:space="preserve">rations futures, les </w:t>
      </w:r>
      <w:r>
        <w:rPr>
          <w:b w:val="1"/>
          <w:bCs w:val="1"/>
          <w:sz w:val="20"/>
          <w:szCs w:val="20"/>
          <w:rtl w:val="0"/>
          <w:lang w:val="fr-FR"/>
        </w:rPr>
        <w:t>27</w:t>
      </w:r>
      <w:r>
        <w:rPr>
          <w:b w:val="1"/>
          <w:bCs w:val="1"/>
          <w:sz w:val="20"/>
          <w:szCs w:val="20"/>
          <w:rtl w:val="0"/>
          <w:lang w:val="fr-FR"/>
        </w:rPr>
        <w:t xml:space="preserve"> et </w:t>
      </w:r>
      <w:r>
        <w:rPr>
          <w:b w:val="1"/>
          <w:bCs w:val="1"/>
          <w:sz w:val="20"/>
          <w:szCs w:val="20"/>
          <w:rtl w:val="0"/>
          <w:lang w:val="fr-FR"/>
        </w:rPr>
        <w:t>28</w:t>
      </w:r>
      <w:r>
        <w:rPr>
          <w:b w:val="1"/>
          <w:bCs w:val="1"/>
          <w:sz w:val="20"/>
          <w:szCs w:val="20"/>
          <w:rtl w:val="0"/>
          <w:lang w:val="fr-FR"/>
        </w:rPr>
        <w:t xml:space="preserve"> juin</w:t>
      </w:r>
      <w:r>
        <w:rPr>
          <w:sz w:val="20"/>
          <w:szCs w:val="20"/>
          <w:rtl w:val="0"/>
          <w:lang w:val="fr-FR"/>
        </w:rPr>
        <w:t xml:space="preserve"> prochains </w:t>
      </w:r>
      <w:r>
        <w:rPr>
          <w:sz w:val="20"/>
          <w:szCs w:val="20"/>
          <w:rtl w:val="0"/>
          <w:lang w:val="fr-FR"/>
        </w:rPr>
        <w:t xml:space="preserve">à </w:t>
      </w:r>
      <w:r>
        <w:rPr>
          <w:sz w:val="20"/>
          <w:szCs w:val="20"/>
          <w:rtl w:val="0"/>
          <w:lang w:val="fr-FR"/>
        </w:rPr>
        <w:t>Deauville</w:t>
      </w:r>
      <w:r>
        <w:rPr>
          <w:sz w:val="20"/>
          <w:szCs w:val="20"/>
          <w:rtl w:val="0"/>
          <w:lang w:val="fr-FR"/>
        </w:rPr>
        <w:t>, et proposera m</w:t>
      </w:r>
      <w:r>
        <w:rPr>
          <w:sz w:val="20"/>
          <w:szCs w:val="20"/>
          <w:rtl w:val="0"/>
          <w:lang w:val="fr-FR"/>
        </w:rPr>
        <w:t>ê</w:t>
      </w:r>
      <w:r>
        <w:rPr>
          <w:sz w:val="20"/>
          <w:szCs w:val="20"/>
          <w:rtl w:val="0"/>
          <w:lang w:val="fr-FR"/>
        </w:rPr>
        <w:t>me la projection en avant-premi</w:t>
      </w:r>
      <w:r>
        <w:rPr>
          <w:sz w:val="20"/>
          <w:szCs w:val="20"/>
          <w:rtl w:val="0"/>
          <w:lang w:val="fr-FR"/>
        </w:rPr>
        <w:t>è</w:t>
      </w:r>
      <w:r>
        <w:rPr>
          <w:sz w:val="20"/>
          <w:szCs w:val="20"/>
          <w:rtl w:val="0"/>
          <w:lang w:val="fr-FR"/>
        </w:rPr>
        <w:t xml:space="preserve">re des premiers extraits de </w:t>
      </w:r>
      <w:r>
        <w:rPr>
          <w:sz w:val="20"/>
          <w:szCs w:val="20"/>
          <w:rtl w:val="0"/>
          <w:lang w:val="fr-FR"/>
        </w:rPr>
        <w:t>« </w:t>
      </w:r>
      <w:r>
        <w:rPr>
          <w:sz w:val="20"/>
          <w:szCs w:val="20"/>
          <w:rtl w:val="0"/>
          <w:lang w:val="fr-FR"/>
        </w:rPr>
        <w:t>Wonders of the sea</w:t>
      </w:r>
      <w:r>
        <w:rPr>
          <w:sz w:val="20"/>
          <w:szCs w:val="20"/>
          <w:rtl w:val="0"/>
          <w:lang w:val="fr-FR"/>
        </w:rPr>
        <w:t xml:space="preserve"> » </w:t>
      </w:r>
      <w:r>
        <w:rPr>
          <w:sz w:val="20"/>
          <w:szCs w:val="20"/>
          <w:rtl w:val="0"/>
          <w:lang w:val="fr-FR"/>
        </w:rPr>
        <w:t xml:space="preserve">de </w:t>
      </w:r>
      <w:r>
        <w:rPr>
          <w:b w:val="1"/>
          <w:bCs w:val="1"/>
          <w:sz w:val="20"/>
          <w:szCs w:val="20"/>
          <w:rtl w:val="0"/>
          <w:lang w:val="fr-FR"/>
        </w:rPr>
        <w:t>Jean-Michel Cousteau</w:t>
      </w:r>
      <w:r>
        <w:rPr>
          <w:sz w:val="20"/>
          <w:szCs w:val="20"/>
          <w:rtl w:val="0"/>
          <w:lang w:val="fr-FR"/>
        </w:rPr>
        <w:t>.</w:t>
      </w:r>
    </w:p>
    <w:p>
      <w:pPr>
        <w:pStyle w:val="Par défaut A"/>
        <w:jc w:val="both"/>
        <w:rPr>
          <w:sz w:val="20"/>
          <w:szCs w:val="20"/>
        </w:rPr>
      </w:pPr>
    </w:p>
    <w:p>
      <w:pPr>
        <w:pStyle w:val="Par défaut A"/>
        <w:jc w:val="both"/>
        <w:rPr>
          <w:sz w:val="20"/>
          <w:szCs w:val="20"/>
        </w:rPr>
      </w:pPr>
    </w:p>
    <w:p>
      <w:pPr>
        <w:pStyle w:val="Par défaut A"/>
        <w:jc w:val="both"/>
        <w:rPr>
          <w:rStyle w:val="Aucun"/>
          <w:sz w:val="20"/>
          <w:szCs w:val="20"/>
        </w:rPr>
      </w:pPr>
      <w:r>
        <w:rPr>
          <w:sz w:val="20"/>
          <w:szCs w:val="20"/>
          <w:rtl w:val="0"/>
          <w:lang w:val="fr-FR"/>
        </w:rPr>
        <w:t>C</w:t>
      </w:r>
      <w:r>
        <w:rPr>
          <w:sz w:val="20"/>
          <w:szCs w:val="20"/>
          <w:rtl w:val="0"/>
          <w:lang w:val="fr-FR"/>
        </w:rPr>
        <w:t>’</w:t>
      </w:r>
      <w:r>
        <w:rPr>
          <w:sz w:val="20"/>
          <w:szCs w:val="20"/>
          <w:rtl w:val="0"/>
          <w:lang w:val="fr-FR"/>
        </w:rPr>
        <w:t xml:space="preserve">est notamment </w:t>
      </w:r>
      <w:r>
        <w:rPr>
          <w:b w:val="1"/>
          <w:bCs w:val="1"/>
          <w:sz w:val="20"/>
          <w:szCs w:val="20"/>
          <w:rtl w:val="0"/>
          <w:lang w:val="fr-FR"/>
        </w:rPr>
        <w:t>Jean Jouzel</w:t>
      </w:r>
      <w:r>
        <w:rPr>
          <w:sz w:val="20"/>
          <w:szCs w:val="20"/>
          <w:rtl w:val="0"/>
          <w:lang w:val="fr-FR"/>
        </w:rPr>
        <w:t xml:space="preserve">, Prix Nobel en 2007 avec le GIEC, qui a 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labor</w:t>
      </w:r>
      <w:r>
        <w:rPr>
          <w:sz w:val="20"/>
          <w:szCs w:val="20"/>
          <w:rtl w:val="0"/>
          <w:lang w:val="fr-FR"/>
        </w:rPr>
        <w:t xml:space="preserve">é </w:t>
      </w:r>
      <w:r>
        <w:rPr>
          <w:sz w:val="20"/>
          <w:szCs w:val="20"/>
          <w:rtl w:val="0"/>
          <w:lang w:val="fr-FR"/>
        </w:rPr>
        <w:t>les tables rondes du programme 2017</w:t>
      </w:r>
      <w:r>
        <w:rPr>
          <w:sz w:val="20"/>
          <w:szCs w:val="20"/>
          <w:rtl w:val="0"/>
          <w:lang w:val="fr-FR"/>
        </w:rPr>
        <w:t xml:space="preserve">, avec </w:t>
      </w:r>
      <w:r>
        <w:rPr>
          <w:rStyle w:val="Hyperlink.1"/>
          <w:color w:val="0000ff"/>
          <w:sz w:val="20"/>
          <w:szCs w:val="20"/>
          <w:u w:val="single" w:color="0000ff"/>
          <w:lang w:val="fr-FR"/>
        </w:rPr>
        <w:fldChar w:fldCharType="begin" w:fldLock="0"/>
      </w:r>
      <w:r>
        <w:rPr>
          <w:rStyle w:val="Hyperlink.1"/>
          <w:color w:val="0000ff"/>
          <w:sz w:val="20"/>
          <w:szCs w:val="20"/>
          <w:u w:val="single" w:color="0000ff"/>
          <w:lang w:val="fr-FR"/>
        </w:rPr>
        <w:instrText xml:space="preserve"> HYPERLINK "http://www.deauvillegreenawards.com/fr/voir-toutes-les-actus/2014-creation-d-un-comite-scientifique"</w:instrText>
      </w:r>
      <w:r>
        <w:rPr>
          <w:rStyle w:val="Hyperlink.1"/>
          <w:color w:val="0000ff"/>
          <w:sz w:val="20"/>
          <w:szCs w:val="20"/>
          <w:u w:val="single" w:color="0000ff"/>
          <w:lang w:val="fr-FR"/>
        </w:rPr>
        <w:fldChar w:fldCharType="separate" w:fldLock="0"/>
      </w:r>
      <w:r>
        <w:rPr>
          <w:rStyle w:val="Hyperlink.1"/>
          <w:color w:val="0000ff"/>
          <w:sz w:val="20"/>
          <w:szCs w:val="20"/>
          <w:u w:val="single" w:color="0000ff"/>
          <w:rtl w:val="0"/>
          <w:lang w:val="fr-FR"/>
        </w:rPr>
        <w:t>le comit</w:t>
      </w:r>
      <w:r>
        <w:rPr>
          <w:rStyle w:val="Hyperlink.1"/>
          <w:color w:val="0000ff"/>
          <w:sz w:val="20"/>
          <w:szCs w:val="20"/>
          <w:u w:val="single" w:color="0000ff"/>
          <w:rtl w:val="0"/>
          <w:lang w:val="fr-FR"/>
        </w:rPr>
        <w:t xml:space="preserve">é </w:t>
      </w:r>
      <w:r>
        <w:rPr>
          <w:rStyle w:val="Hyperlink.1"/>
          <w:color w:val="0000ff"/>
          <w:sz w:val="20"/>
          <w:szCs w:val="20"/>
          <w:u w:val="single" w:color="0000ff"/>
          <w:rtl w:val="0"/>
          <w:lang w:val="fr-FR"/>
        </w:rPr>
        <w:t>scientifique</w:t>
      </w:r>
      <w:r>
        <w:rPr/>
        <w:fldChar w:fldCharType="end" w:fldLock="0"/>
      </w:r>
      <w:r>
        <w:rPr>
          <w:rStyle w:val="Aucun"/>
          <w:sz w:val="20"/>
          <w:szCs w:val="20"/>
          <w:rtl w:val="0"/>
          <w:lang w:val="fr-FR"/>
        </w:rPr>
        <w:t xml:space="preserve"> du festival qu</w:t>
      </w:r>
      <w:r>
        <w:rPr>
          <w:rStyle w:val="Aucun"/>
          <w:sz w:val="20"/>
          <w:szCs w:val="20"/>
          <w:rtl w:val="0"/>
          <w:lang w:val="fr-FR"/>
        </w:rPr>
        <w:t>’</w:t>
      </w:r>
      <w:r>
        <w:rPr>
          <w:rStyle w:val="Aucun"/>
          <w:sz w:val="20"/>
          <w:szCs w:val="20"/>
          <w:rtl w:val="0"/>
          <w:lang w:val="fr-FR"/>
        </w:rPr>
        <w:t>il pr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side</w:t>
      </w:r>
      <w:r>
        <w:rPr>
          <w:rStyle w:val="Aucun"/>
          <w:sz w:val="20"/>
          <w:szCs w:val="20"/>
          <w:rtl w:val="0"/>
          <w:lang w:val="de-DE"/>
        </w:rPr>
        <w:t>. Son leitmotiv</w:t>
      </w:r>
      <w:r>
        <w:rPr>
          <w:rStyle w:val="Aucun"/>
          <w:sz w:val="20"/>
          <w:szCs w:val="20"/>
          <w:rtl w:val="0"/>
          <w:lang w:val="fr-FR"/>
        </w:rPr>
        <w:t> </w:t>
      </w:r>
      <w:r>
        <w:rPr>
          <w:rStyle w:val="Aucun"/>
          <w:sz w:val="20"/>
          <w:szCs w:val="20"/>
          <w:rtl w:val="0"/>
          <w:lang w:val="fr-FR"/>
        </w:rPr>
        <w:t>: "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>Quand on cherche, il ne suffit pas de trouver, il faut le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> 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>faire savoir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> </w:t>
      </w:r>
      <w:r>
        <w:rPr>
          <w:rStyle w:val="Aucun"/>
          <w:sz w:val="20"/>
          <w:szCs w:val="20"/>
          <w:rtl w:val="0"/>
          <w:lang w:val="fr-FR"/>
        </w:rPr>
        <w:t>!". Et c</w:t>
      </w:r>
      <w:r>
        <w:rPr>
          <w:rStyle w:val="Aucun"/>
          <w:sz w:val="20"/>
          <w:szCs w:val="20"/>
          <w:rtl w:val="0"/>
          <w:lang w:val="fr-FR"/>
        </w:rPr>
        <w:t>’</w:t>
      </w:r>
      <w:r>
        <w:rPr>
          <w:rStyle w:val="Aucun"/>
          <w:sz w:val="20"/>
          <w:szCs w:val="20"/>
          <w:rtl w:val="0"/>
          <w:lang w:val="fr-FR"/>
        </w:rPr>
        <w:t>est justement l</w:t>
      </w:r>
      <w:r>
        <w:rPr>
          <w:rStyle w:val="Aucun"/>
          <w:sz w:val="20"/>
          <w:szCs w:val="20"/>
          <w:rtl w:val="0"/>
          <w:lang w:val="fr-FR"/>
        </w:rPr>
        <w:t>’</w:t>
      </w:r>
      <w:r>
        <w:rPr>
          <w:rStyle w:val="Aucun"/>
          <w:sz w:val="20"/>
          <w:szCs w:val="20"/>
          <w:rtl w:val="0"/>
          <w:lang w:val="fr-FR"/>
        </w:rPr>
        <w:t>essence m</w:t>
      </w:r>
      <w:r>
        <w:rPr>
          <w:rStyle w:val="Aucun"/>
          <w:sz w:val="20"/>
          <w:szCs w:val="20"/>
          <w:rtl w:val="0"/>
          <w:lang w:val="fr-FR"/>
        </w:rPr>
        <w:t>ê</w:t>
      </w:r>
      <w:r>
        <w:rPr>
          <w:rStyle w:val="Aucun"/>
          <w:sz w:val="20"/>
          <w:szCs w:val="20"/>
          <w:rtl w:val="0"/>
          <w:lang w:val="fr-FR"/>
        </w:rPr>
        <w:t>me du festival depuis 6 ans que d</w:t>
      </w:r>
      <w:r>
        <w:rPr>
          <w:rStyle w:val="Aucun"/>
          <w:sz w:val="20"/>
          <w:szCs w:val="20"/>
          <w:rtl w:val="0"/>
          <w:lang w:val="fr-FR"/>
        </w:rPr>
        <w:t>’</w:t>
      </w:r>
      <w:r>
        <w:rPr>
          <w:rStyle w:val="Aucun"/>
          <w:sz w:val="20"/>
          <w:szCs w:val="20"/>
          <w:rtl w:val="0"/>
          <w:lang w:val="fr-FR"/>
        </w:rPr>
        <w:t>utiliser la puissance de l</w:t>
      </w:r>
      <w:r>
        <w:rPr>
          <w:rStyle w:val="Aucun"/>
          <w:sz w:val="20"/>
          <w:szCs w:val="20"/>
          <w:rtl w:val="0"/>
          <w:lang w:val="fr-FR"/>
        </w:rPr>
        <w:t>’</w:t>
      </w:r>
      <w:r>
        <w:rPr>
          <w:rStyle w:val="Aucun"/>
          <w:sz w:val="20"/>
          <w:szCs w:val="20"/>
          <w:rtl w:val="0"/>
          <w:lang w:val="fr-FR"/>
        </w:rPr>
        <w:t>image afin de r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v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da-DK"/>
        </w:rPr>
        <w:t>ler, d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noncer, mettre en lumi</w:t>
      </w:r>
      <w:r>
        <w:rPr>
          <w:rStyle w:val="Aucun"/>
          <w:sz w:val="20"/>
          <w:szCs w:val="20"/>
          <w:rtl w:val="0"/>
          <w:lang w:val="fr-FR"/>
        </w:rPr>
        <w:t>è</w:t>
      </w:r>
      <w:r>
        <w:rPr>
          <w:rStyle w:val="Aucun"/>
          <w:sz w:val="20"/>
          <w:szCs w:val="20"/>
          <w:rtl w:val="0"/>
          <w:lang w:val="fr-FR"/>
        </w:rPr>
        <w:t>re, valoriser, expliquer et sensibiliser le plus grand nombre.</w:t>
      </w:r>
    </w:p>
    <w:p>
      <w:pPr>
        <w:pStyle w:val="Par défaut A"/>
        <w:jc w:val="both"/>
        <w:rPr>
          <w:sz w:val="20"/>
          <w:szCs w:val="20"/>
        </w:rPr>
      </w:pPr>
    </w:p>
    <w:p>
      <w:pPr>
        <w:pStyle w:val="Par défaut A"/>
        <w:jc w:val="both"/>
        <w:rPr>
          <w:sz w:val="20"/>
          <w:szCs w:val="20"/>
        </w:rPr>
      </w:pPr>
    </w:p>
    <w:p>
      <w:pPr>
        <w:pStyle w:val="Par défaut A"/>
        <w:jc w:val="both"/>
      </w:pPr>
      <w:r>
        <w:rPr>
          <w:rStyle w:val="Aucun"/>
          <w:sz w:val="20"/>
          <w:szCs w:val="20"/>
          <w:rtl w:val="0"/>
          <w:lang w:val="fr-FR"/>
        </w:rPr>
        <w:t>De nombreuses personnalit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s soutiennent d</w:t>
      </w:r>
      <w:r>
        <w:rPr>
          <w:rStyle w:val="Aucun"/>
          <w:sz w:val="20"/>
          <w:szCs w:val="20"/>
          <w:rtl w:val="0"/>
          <w:lang w:val="fr-FR"/>
        </w:rPr>
        <w:t>’</w:t>
      </w:r>
      <w:r>
        <w:rPr>
          <w:rStyle w:val="Aucun"/>
          <w:sz w:val="20"/>
          <w:szCs w:val="20"/>
          <w:rtl w:val="0"/>
          <w:lang w:val="fr-FR"/>
        </w:rPr>
        <w:t>ailleurs le festival dans sa volont</w:t>
      </w:r>
      <w:r>
        <w:rPr>
          <w:rStyle w:val="Aucun"/>
          <w:sz w:val="20"/>
          <w:szCs w:val="20"/>
          <w:rtl w:val="0"/>
          <w:lang w:val="fr-FR"/>
        </w:rPr>
        <w:t xml:space="preserve">é </w:t>
      </w:r>
      <w:r>
        <w:rPr>
          <w:rStyle w:val="Aucun"/>
          <w:sz w:val="20"/>
          <w:szCs w:val="20"/>
          <w:rtl w:val="0"/>
          <w:lang w:val="fr-FR"/>
        </w:rPr>
        <w:t xml:space="preserve">de sensibilisation sur les bonnes pratiques </w:t>
      </w:r>
      <w:r>
        <w:rPr>
          <w:rStyle w:val="Aucun"/>
          <w:sz w:val="20"/>
          <w:szCs w:val="20"/>
          <w:rtl w:val="0"/>
          <w:lang w:val="fr-FR"/>
        </w:rPr>
        <w:t xml:space="preserve">à </w:t>
      </w:r>
      <w:r>
        <w:rPr>
          <w:rStyle w:val="Aucun"/>
          <w:sz w:val="20"/>
          <w:szCs w:val="20"/>
          <w:rtl w:val="0"/>
          <w:lang w:val="fr-FR"/>
        </w:rPr>
        <w:t xml:space="preserve">travers l'image : </w:t>
      </w:r>
      <w:r>
        <w:rPr>
          <w:rStyle w:val="Aucun"/>
          <w:b w:val="1"/>
          <w:bCs w:val="1"/>
          <w:sz w:val="20"/>
          <w:szCs w:val="20"/>
          <w:rtl w:val="0"/>
          <w:lang w:val="de-DE"/>
        </w:rPr>
        <w:t>Arnold Schwarzenegger</w:t>
      </w:r>
      <w:r>
        <w:rPr>
          <w:rStyle w:val="Aucun"/>
          <w:sz w:val="20"/>
          <w:szCs w:val="20"/>
          <w:rtl w:val="0"/>
          <w:lang w:val="fr-FR"/>
        </w:rPr>
        <w:t xml:space="preserve">, </w:t>
      </w:r>
      <w:r>
        <w:rPr>
          <w:rStyle w:val="Aucun"/>
          <w:b w:val="1"/>
          <w:bCs w:val="1"/>
          <w:sz w:val="20"/>
          <w:szCs w:val="20"/>
          <w:rtl w:val="0"/>
          <w:lang w:val="en-US"/>
        </w:rPr>
        <w:t>Jerry Brown</w:t>
      </w:r>
      <w:r>
        <w:rPr>
          <w:rStyle w:val="Aucun"/>
          <w:sz w:val="20"/>
          <w:szCs w:val="20"/>
          <w:rtl w:val="0"/>
          <w:lang w:val="fr-FR"/>
        </w:rPr>
        <w:t xml:space="preserve"> (actuel gouverneur de Californie) et </w:t>
      </w:r>
      <w:r>
        <w:rPr>
          <w:rStyle w:val="Aucun"/>
          <w:b w:val="1"/>
          <w:bCs w:val="1"/>
          <w:sz w:val="20"/>
          <w:szCs w:val="20"/>
          <w:rtl w:val="0"/>
          <w:lang w:val="en-US"/>
        </w:rPr>
        <w:t>Jane Goodall</w:t>
      </w:r>
      <w:r>
        <w:rPr>
          <w:rStyle w:val="Aucun"/>
          <w:sz w:val="20"/>
          <w:szCs w:val="20"/>
          <w:rtl w:val="0"/>
          <w:lang w:val="fr-FR"/>
        </w:rPr>
        <w:t xml:space="preserve"> (c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l</w:t>
      </w:r>
      <w:r>
        <w:rPr>
          <w:rStyle w:val="Aucun"/>
          <w:sz w:val="20"/>
          <w:szCs w:val="20"/>
          <w:rtl w:val="0"/>
          <w:lang w:val="fr-FR"/>
        </w:rPr>
        <w:t>è</w:t>
      </w:r>
      <w:r>
        <w:rPr>
          <w:rStyle w:val="Aucun"/>
          <w:sz w:val="20"/>
          <w:szCs w:val="20"/>
          <w:rtl w:val="0"/>
          <w:lang w:val="fr-FR"/>
        </w:rPr>
        <w:t xml:space="preserve">bre primatologue) qui sont intervenus pour le festival au </w:t>
      </w:r>
      <w:r>
        <w:rPr>
          <w:rStyle w:val="Aucun"/>
          <w:color w:val="0432ff"/>
          <w:sz w:val="20"/>
          <w:szCs w:val="20"/>
          <w:u w:val="single" w:color="0432ff"/>
          <w:rtl w:val="0"/>
          <w:lang w:val="fr-FR"/>
        </w:rPr>
        <w:t>Grand Palais</w:t>
      </w:r>
      <w:r>
        <w:rPr>
          <w:rStyle w:val="Aucun"/>
          <w:sz w:val="20"/>
          <w:szCs w:val="20"/>
          <w:rtl w:val="0"/>
          <w:lang w:val="fr-FR"/>
        </w:rPr>
        <w:t xml:space="preserve"> lors de la COP21 ; mais aussi : 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Luc Jaquet</w:t>
      </w:r>
      <w:r>
        <w:rPr>
          <w:rStyle w:val="Aucun"/>
          <w:sz w:val="20"/>
          <w:szCs w:val="20"/>
          <w:rtl w:val="0"/>
          <w:lang w:val="fr-FR"/>
        </w:rPr>
        <w:t xml:space="preserve">, </w:t>
      </w:r>
      <w:r>
        <w:rPr>
          <w:rStyle w:val="Aucun"/>
          <w:b w:val="1"/>
          <w:bCs w:val="1"/>
          <w:sz w:val="20"/>
          <w:szCs w:val="20"/>
          <w:rtl w:val="0"/>
          <w:lang w:val="nl-NL"/>
        </w:rPr>
        <w:t>Nils Tavernier</w:t>
      </w:r>
      <w:r>
        <w:rPr>
          <w:rStyle w:val="Aucun"/>
          <w:sz w:val="20"/>
          <w:szCs w:val="20"/>
          <w:rtl w:val="0"/>
          <w:lang w:val="fr-FR"/>
        </w:rPr>
        <w:t xml:space="preserve">, </w:t>
      </w:r>
      <w:r>
        <w:rPr>
          <w:rStyle w:val="Aucun"/>
          <w:b w:val="1"/>
          <w:bCs w:val="1"/>
          <w:sz w:val="20"/>
          <w:szCs w:val="20"/>
          <w:rtl w:val="0"/>
          <w:lang w:val="it-IT"/>
        </w:rPr>
        <w:t>Sonia Roland</w:t>
      </w:r>
      <w:r>
        <w:rPr>
          <w:rStyle w:val="Aucun"/>
          <w:sz w:val="20"/>
          <w:szCs w:val="20"/>
          <w:rtl w:val="0"/>
          <w:lang w:val="fr-FR"/>
        </w:rPr>
        <w:t>,</w:t>
      </w:r>
      <w:r>
        <w:rPr>
          <w:rStyle w:val="Aucun"/>
          <w:sz w:val="20"/>
          <w:szCs w:val="20"/>
          <w:rtl w:val="0"/>
          <w:lang w:val="fr-FR"/>
        </w:rPr>
        <w:t> 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Georges Pernoud</w:t>
      </w:r>
      <w:r>
        <w:rPr>
          <w:rStyle w:val="Aucun"/>
          <w:sz w:val="20"/>
          <w:szCs w:val="20"/>
          <w:rtl w:val="0"/>
          <w:lang w:val="fr-FR"/>
        </w:rPr>
        <w:t xml:space="preserve">, 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Jamy Gourmaud</w:t>
      </w:r>
      <w:r>
        <w:rPr>
          <w:rStyle w:val="Aucun"/>
          <w:sz w:val="20"/>
          <w:szCs w:val="20"/>
          <w:rtl w:val="0"/>
          <w:lang w:val="fr-FR"/>
        </w:rPr>
        <w:t xml:space="preserve"> ou encore </w:t>
      </w:r>
      <w:r>
        <w:rPr>
          <w:rStyle w:val="Aucun"/>
          <w:b w:val="1"/>
          <w:bCs w:val="1"/>
          <w:sz w:val="20"/>
          <w:szCs w:val="20"/>
          <w:rtl w:val="0"/>
          <w:lang w:val="fr-FR"/>
        </w:rPr>
        <w:t>Jean-Michel Cousteau</w:t>
      </w:r>
      <w:r>
        <w:rPr>
          <w:rStyle w:val="Aucun"/>
          <w:sz w:val="20"/>
          <w:szCs w:val="20"/>
          <w:rtl w:val="0"/>
          <w:lang w:val="fr-FR"/>
        </w:rPr>
        <w:t xml:space="preserve"> et </w:t>
      </w:r>
      <w:r>
        <w:rPr>
          <w:rStyle w:val="Aucun"/>
          <w:b w:val="1"/>
          <w:bCs w:val="1"/>
          <w:sz w:val="20"/>
          <w:szCs w:val="20"/>
          <w:rtl w:val="0"/>
          <w:lang w:val="de-DE"/>
        </w:rPr>
        <w:t>Bertrand Picard</w:t>
      </w:r>
      <w:r>
        <w:rPr>
          <w:rStyle w:val="Aucun"/>
          <w:sz w:val="20"/>
          <w:szCs w:val="20"/>
          <w:rtl w:val="0"/>
          <w:lang w:val="fr-FR"/>
        </w:rPr>
        <w:t>.</w:t>
      </w:r>
    </w:p>
    <w:p>
      <w:pPr>
        <w:pStyle w:val="Par défaut A"/>
        <w:jc w:val="both"/>
        <w:rPr>
          <w:sz w:val="20"/>
          <w:szCs w:val="20"/>
        </w:rPr>
      </w:pPr>
    </w:p>
    <w:p>
      <w:pPr>
        <w:pStyle w:val="Par défaut A"/>
        <w:jc w:val="both"/>
        <w:rPr>
          <w:sz w:val="20"/>
          <w:szCs w:val="20"/>
        </w:rPr>
      </w:pPr>
    </w:p>
    <w:p>
      <w:pPr>
        <w:pStyle w:val="Par défaut A"/>
        <w:jc w:val="both"/>
      </w:pPr>
      <w:r>
        <w:rPr>
          <w:rStyle w:val="Aucun"/>
          <w:sz w:val="20"/>
          <w:szCs w:val="20"/>
          <w:rtl w:val="0"/>
          <w:lang w:val="fr-FR"/>
        </w:rPr>
        <w:t>Informations suppl</w:t>
      </w:r>
      <w:r>
        <w:rPr>
          <w:rStyle w:val="Aucun"/>
          <w:sz w:val="20"/>
          <w:szCs w:val="20"/>
          <w:rtl w:val="0"/>
          <w:lang w:val="fr-FR"/>
        </w:rPr>
        <w:t>é</w:t>
      </w:r>
      <w:r>
        <w:rPr>
          <w:rStyle w:val="Aucun"/>
          <w:sz w:val="20"/>
          <w:szCs w:val="20"/>
          <w:rtl w:val="0"/>
          <w:lang w:val="fr-FR"/>
        </w:rPr>
        <w:t>mentaires sur le festival :</w:t>
      </w:r>
      <w:r>
        <w:rPr>
          <w:rStyle w:val="Aucun"/>
          <w:sz w:val="20"/>
          <w:szCs w:val="20"/>
          <w:rtl w:val="0"/>
          <w:lang w:val="fr-FR"/>
        </w:rPr>
        <w:t> </w:t>
      </w:r>
      <w:r>
        <w:rPr>
          <w:rStyle w:val="Aucun"/>
          <w:sz w:val="20"/>
          <w:szCs w:val="20"/>
          <w:rtl w:val="0"/>
          <w:lang w:val="fr-FR"/>
        </w:rPr>
        <w:t xml:space="preserve">01 71 18 37 35 /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"mailto:contact@deauvillegreenawards.com"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contact@deauvillegreenawards.com</w:t>
      </w:r>
      <w:r>
        <w:rPr/>
        <w:fldChar w:fldCharType="end" w:fldLock="0"/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bourg OT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 A"/>
      <w:tabs>
        <w:tab w:val="center" w:pos="4819"/>
        <w:tab w:val="right" w:pos="9612"/>
        <w:tab w:val="clear" w:pos="9020"/>
      </w:tabs>
      <w:rPr>
        <w:i w:val="1"/>
        <w:iCs w:val="1"/>
        <w:color w:val="000000"/>
        <w:sz w:val="20"/>
        <w:szCs w:val="20"/>
      </w:rPr>
    </w:pPr>
    <w:r>
      <w:rPr>
        <w:i w:val="1"/>
        <w:iCs w:val="1"/>
        <w:color w:val="000000"/>
        <w:sz w:val="20"/>
        <w:szCs w:val="20"/>
        <w:rtl w:val="0"/>
      </w:rPr>
      <w:tab/>
      <w:t>Deauville Green Awards, organis</w:t>
    </w:r>
    <w:r>
      <w:rPr>
        <w:i w:val="1"/>
        <w:iCs w:val="1"/>
        <w:color w:val="000000"/>
        <w:sz w:val="20"/>
        <w:szCs w:val="20"/>
        <w:rtl w:val="0"/>
        <w:lang w:val="fr-FR"/>
      </w:rPr>
      <w:t xml:space="preserve">é </w:t>
    </w:r>
    <w:r>
      <w:rPr>
        <w:i w:val="1"/>
        <w:iCs w:val="1"/>
        <w:color w:val="000000"/>
        <w:sz w:val="20"/>
        <w:szCs w:val="20"/>
        <w:rtl w:val="0"/>
        <w:lang w:val="fr-FR"/>
      </w:rPr>
      <w:t>par l</w:t>
    </w:r>
    <w:r>
      <w:rPr>
        <w:i w:val="1"/>
        <w:iCs w:val="1"/>
        <w:color w:val="000000"/>
        <w:sz w:val="20"/>
        <w:szCs w:val="20"/>
        <w:rtl w:val="0"/>
        <w:lang w:val="fr-FR"/>
      </w:rPr>
      <w:t>’</w:t>
    </w:r>
    <w:r>
      <w:rPr>
        <w:i w:val="1"/>
        <w:iCs w:val="1"/>
        <w:color w:val="000000"/>
        <w:sz w:val="20"/>
        <w:szCs w:val="20"/>
        <w:rtl w:val="0"/>
        <w:lang w:val="fr-FR"/>
      </w:rPr>
      <w:t xml:space="preserve">association </w:t>
    </w:r>
    <w:r>
      <w:rPr>
        <w:i w:val="1"/>
        <w:iCs w:val="1"/>
        <w:color w:val="000000"/>
        <w:sz w:val="20"/>
        <w:szCs w:val="20"/>
        <w:rtl w:val="0"/>
        <w:lang w:val="fr-FR"/>
      </w:rPr>
      <w:t>« </w:t>
    </w:r>
    <w:r>
      <w:rPr>
        <w:i w:val="1"/>
        <w:iCs w:val="1"/>
        <w:color w:val="000000"/>
        <w:sz w:val="20"/>
        <w:szCs w:val="20"/>
        <w:rtl w:val="0"/>
        <w:lang w:val="fr-FR"/>
      </w:rPr>
      <w:t>Un Ecran Pour La Plan</w:t>
    </w:r>
    <w:r>
      <w:rPr>
        <w:i w:val="1"/>
        <w:iCs w:val="1"/>
        <w:color w:val="000000"/>
        <w:sz w:val="20"/>
        <w:szCs w:val="20"/>
        <w:rtl w:val="0"/>
        <w:lang w:val="fr-FR"/>
      </w:rPr>
      <w:t>è</w:t>
    </w:r>
    <w:r>
      <w:rPr>
        <w:i w:val="1"/>
        <w:iCs w:val="1"/>
        <w:color w:val="000000"/>
        <w:sz w:val="20"/>
        <w:szCs w:val="20"/>
        <w:rtl w:val="0"/>
        <w:lang w:val="fr-FR"/>
      </w:rPr>
      <w:t>te</w:t>
    </w:r>
    <w:r>
      <w:rPr>
        <w:i w:val="1"/>
        <w:iCs w:val="1"/>
        <w:color w:val="000000"/>
        <w:sz w:val="20"/>
        <w:szCs w:val="20"/>
        <w:rtl w:val="0"/>
        <w:lang w:val="fr-FR"/>
      </w:rPr>
      <w:t xml:space="preserve"> » </w:t>
    </w:r>
  </w:p>
  <w:p>
    <w:pPr>
      <w:pStyle w:val="En-tête A"/>
      <w:tabs>
        <w:tab w:val="center" w:pos="4819"/>
        <w:tab w:val="right" w:pos="9612"/>
        <w:tab w:val="clear" w:pos="9020"/>
      </w:tabs>
    </w:pPr>
    <w:r>
      <w:rPr>
        <w:i w:val="1"/>
        <w:iCs w:val="1"/>
        <w:color w:val="000000"/>
        <w:sz w:val="20"/>
        <w:szCs w:val="20"/>
        <w:rtl w:val="0"/>
      </w:rPr>
      <w:tab/>
      <w:t xml:space="preserve">Contact </w:t>
    </w:r>
    <w:r>
      <w:rPr>
        <w:i w:val="1"/>
        <w:iCs w:val="1"/>
        <w:color w:val="000000"/>
        <w:sz w:val="20"/>
        <w:szCs w:val="20"/>
        <w:rtl w:val="0"/>
        <w:lang w:val="fr-FR"/>
      </w:rPr>
      <w:t>programme grand public</w:t>
    </w:r>
    <w:r>
      <w:rPr>
        <w:i w:val="1"/>
        <w:iCs w:val="1"/>
        <w:color w:val="000000"/>
        <w:sz w:val="20"/>
        <w:szCs w:val="20"/>
        <w:rtl w:val="0"/>
        <w:lang w:val="fr-FR"/>
      </w:rPr>
      <w:t xml:space="preserve"> : </w:t>
    </w:r>
    <w:r>
      <w:rPr>
        <w:i w:val="1"/>
        <w:iCs w:val="1"/>
        <w:color w:val="000000"/>
        <w:sz w:val="20"/>
        <w:szCs w:val="20"/>
        <w:rtl w:val="0"/>
        <w:lang w:val="fr-FR"/>
      </w:rPr>
      <w:t>jb</w:t>
    </w:r>
    <w:r>
      <w:rPr>
        <w:i w:val="1"/>
        <w:iCs w:val="1"/>
        <w:color w:val="000000"/>
        <w:sz w:val="20"/>
        <w:szCs w:val="20"/>
        <w:rtl w:val="0"/>
        <w:lang w:val="fr-FR"/>
      </w:rPr>
      <w:t xml:space="preserve">@deauvillegreenawards.com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En-tête A">
    <w:name w:val="En-tête A"/>
    <w:next w:val="En-tête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paragraph" w:styleId="Par défaut A">
    <w:name w:val="Par défaut A"/>
    <w:next w:val="Par défau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character" w:styleId="Lien">
    <w:name w:val="Lien"/>
    <w:rPr>
      <w:color w:val="0000ff"/>
      <w:u w:val="single" w:color="0000ff"/>
    </w:rPr>
  </w:style>
  <w:style w:type="character" w:styleId="Hyperlink.0">
    <w:name w:val="Hyperlink.0"/>
    <w:basedOn w:val="Lien"/>
    <w:next w:val="Hyperlink.0"/>
    <w:rPr>
      <w:i w:val="1"/>
      <w:iCs w:val="1"/>
    </w:rPr>
  </w:style>
  <w:style w:type="character" w:styleId="Aucun">
    <w:name w:val="Aucun"/>
  </w:style>
  <w:style w:type="character" w:styleId="Hyperlink.1">
    <w:name w:val="Hyperlink.1"/>
    <w:basedOn w:val="Aucun"/>
    <w:next w:val="Hyperlink.1"/>
    <w:rPr>
      <w:color w:val="0000ff"/>
      <w:sz w:val="20"/>
      <w:szCs w:val="20"/>
      <w:u w:val="single" w:color="0000ff"/>
      <w:lang w:val="fr-FR"/>
    </w:rPr>
  </w:style>
  <w:style w:type="character" w:styleId="Hyperlink.2">
    <w:name w:val="Hyperlink.2"/>
    <w:basedOn w:val="Lien"/>
    <w:next w:val="Hyperlink.2"/>
    <w:rPr>
      <w:sz w:val="20"/>
      <w:szCs w:val="20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